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7D" w:rsidRPr="002B64A8" w:rsidRDefault="00B72784" w:rsidP="005B78FD">
      <w:p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35788" w:rsidRPr="002B64A8" w:rsidRDefault="00B72784" w:rsidP="005B78FD">
      <w:pPr>
        <w:tabs>
          <w:tab w:val="right" w:pos="8931"/>
        </w:tabs>
        <w:jc w:val="both"/>
        <w:rPr>
          <w:rFonts w:ascii="Arial" w:hAnsi="Arial" w:cs="Arial"/>
          <w:sz w:val="20"/>
          <w:szCs w:val="20"/>
        </w:rPr>
      </w:pPr>
    </w:p>
    <w:p w:rsidR="00441345" w:rsidRPr="002B64A8" w:rsidRDefault="00B72784">
      <w:pPr>
        <w:rPr>
          <w:rFonts w:ascii="Arial" w:hAnsi="Arial" w:cs="Arial"/>
          <w:sz w:val="20"/>
          <w:szCs w:val="20"/>
        </w:rPr>
      </w:pPr>
    </w:p>
    <w:p w:rsidR="002B64A8" w:rsidRPr="002B64A8" w:rsidRDefault="00B72784">
      <w:pPr>
        <w:rPr>
          <w:rFonts w:ascii="Arial" w:hAnsi="Arial" w:cs="Arial"/>
          <w:sz w:val="20"/>
          <w:szCs w:val="20"/>
        </w:rPr>
      </w:pPr>
    </w:p>
    <w:p w:rsidR="002B64A8" w:rsidRPr="002B64A8" w:rsidRDefault="00B72784">
      <w:pPr>
        <w:rPr>
          <w:rFonts w:ascii="Arial" w:hAnsi="Arial" w:cs="Arial"/>
          <w:sz w:val="20"/>
          <w:szCs w:val="20"/>
        </w:rPr>
      </w:pPr>
    </w:p>
    <w:p w:rsidR="002B64A8" w:rsidRPr="002B64A8" w:rsidRDefault="00B72784">
      <w:pPr>
        <w:rPr>
          <w:rFonts w:ascii="Arial" w:hAnsi="Arial" w:cs="Arial"/>
          <w:sz w:val="20"/>
          <w:szCs w:val="20"/>
        </w:rPr>
      </w:pPr>
    </w:p>
    <w:p w:rsidR="004A5D03" w:rsidRPr="002B64A8" w:rsidRDefault="00056629">
      <w:pPr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An den</w:t>
      </w:r>
    </w:p>
    <w:p w:rsidR="00F37E3A" w:rsidRPr="002B64A8" w:rsidRDefault="00056629">
      <w:pPr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Kreis Gütersloh</w:t>
      </w:r>
    </w:p>
    <w:p w:rsidR="00F37E3A" w:rsidRPr="002B64A8" w:rsidRDefault="00056629">
      <w:pPr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2B64A8">
        <w:rPr>
          <w:rFonts w:ascii="Arial" w:hAnsi="Arial" w:cs="Arial"/>
          <w:sz w:val="20"/>
          <w:szCs w:val="20"/>
        </w:rPr>
        <w:t>Ausländerbehörde</w:t>
      </w:r>
      <w:r>
        <w:rPr>
          <w:rFonts w:ascii="Arial" w:hAnsi="Arial" w:cs="Arial"/>
          <w:sz w:val="20"/>
          <w:szCs w:val="20"/>
        </w:rPr>
        <w:t xml:space="preserve"> </w:t>
      </w:r>
      <w:r w:rsidRPr="002B64A8">
        <w:rPr>
          <w:rFonts w:ascii="Arial" w:hAnsi="Arial" w:cs="Arial"/>
          <w:sz w:val="20"/>
          <w:szCs w:val="20"/>
        </w:rPr>
        <w:t>-</w:t>
      </w:r>
    </w:p>
    <w:p w:rsidR="00F37E3A" w:rsidRPr="002B64A8" w:rsidRDefault="00056629">
      <w:pPr>
        <w:rPr>
          <w:rFonts w:ascii="Arial" w:hAnsi="Arial" w:cs="Arial"/>
          <w:i/>
          <w:sz w:val="20"/>
          <w:szCs w:val="20"/>
        </w:rPr>
      </w:pPr>
      <w:r w:rsidRPr="002B64A8">
        <w:rPr>
          <w:rFonts w:ascii="Arial" w:hAnsi="Arial" w:cs="Arial"/>
          <w:i/>
          <w:sz w:val="20"/>
          <w:szCs w:val="20"/>
        </w:rPr>
        <w:t>(bitte konkreten Ansprechpartner einfügen, sofern bekannt)</w:t>
      </w:r>
    </w:p>
    <w:p w:rsidR="005B07F3" w:rsidRPr="002B64A8" w:rsidRDefault="00056629">
      <w:pPr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33324 Gütersloh</w:t>
      </w:r>
    </w:p>
    <w:p w:rsidR="00935788" w:rsidRPr="002B64A8" w:rsidRDefault="00B72784">
      <w:pPr>
        <w:rPr>
          <w:rFonts w:ascii="Arial" w:hAnsi="Arial" w:cs="Arial"/>
          <w:sz w:val="20"/>
          <w:szCs w:val="20"/>
        </w:rPr>
      </w:pPr>
    </w:p>
    <w:p w:rsidR="00441345" w:rsidRPr="002B64A8" w:rsidRDefault="00056629">
      <w:pPr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Per Fax: 05241- 85 2230</w:t>
      </w:r>
    </w:p>
    <w:p w:rsidR="00B85DED" w:rsidRPr="002B64A8" w:rsidRDefault="00B72784">
      <w:pPr>
        <w:rPr>
          <w:rFonts w:ascii="Arial" w:hAnsi="Arial" w:cs="Arial"/>
          <w:b/>
          <w:sz w:val="20"/>
          <w:szCs w:val="20"/>
          <w:u w:val="single"/>
        </w:rPr>
      </w:pPr>
    </w:p>
    <w:p w:rsidR="005B07F3" w:rsidRPr="002B64A8" w:rsidRDefault="00B72784">
      <w:pPr>
        <w:rPr>
          <w:rFonts w:ascii="Arial" w:hAnsi="Arial" w:cs="Arial"/>
          <w:b/>
          <w:sz w:val="20"/>
          <w:szCs w:val="20"/>
          <w:u w:val="single"/>
        </w:rPr>
      </w:pPr>
    </w:p>
    <w:p w:rsidR="00935788" w:rsidRPr="00651AFB" w:rsidRDefault="00056629">
      <w:pPr>
        <w:rPr>
          <w:rFonts w:ascii="Arial" w:hAnsi="Arial" w:cs="Arial"/>
          <w:b/>
          <w:sz w:val="20"/>
          <w:szCs w:val="20"/>
        </w:rPr>
      </w:pPr>
      <w:r w:rsidRPr="00651AFB">
        <w:rPr>
          <w:rFonts w:ascii="Arial" w:hAnsi="Arial" w:cs="Arial"/>
          <w:b/>
          <w:sz w:val="20"/>
          <w:szCs w:val="20"/>
        </w:rPr>
        <w:t>Familienzusammenführung zum anerkannten Flüchtling</w:t>
      </w:r>
    </w:p>
    <w:p w:rsidR="002C417E" w:rsidRPr="00651AFB" w:rsidRDefault="00056629">
      <w:pPr>
        <w:rPr>
          <w:rFonts w:ascii="Arial" w:hAnsi="Arial" w:cs="Arial"/>
          <w:b/>
          <w:sz w:val="20"/>
          <w:szCs w:val="20"/>
        </w:rPr>
      </w:pPr>
      <w:r w:rsidRPr="00651AFB">
        <w:rPr>
          <w:rFonts w:ascii="Arial" w:hAnsi="Arial" w:cs="Arial"/>
          <w:b/>
          <w:sz w:val="20"/>
          <w:szCs w:val="20"/>
        </w:rPr>
        <w:t xml:space="preserve">Hier: Antrag zur Wahrung der Frist von drei Monaten ab meiner Flüchtlingsanerkennung </w:t>
      </w:r>
    </w:p>
    <w:p w:rsidR="004A5D03" w:rsidRPr="002B64A8" w:rsidRDefault="00B72784">
      <w:pPr>
        <w:rPr>
          <w:rFonts w:ascii="Arial" w:hAnsi="Arial" w:cs="Arial"/>
          <w:b/>
          <w:sz w:val="20"/>
          <w:szCs w:val="20"/>
          <w:u w:val="single"/>
        </w:rPr>
      </w:pPr>
    </w:p>
    <w:p w:rsidR="00B85DED" w:rsidRPr="002B64A8" w:rsidRDefault="00B72784">
      <w:pPr>
        <w:rPr>
          <w:rFonts w:ascii="Arial" w:hAnsi="Arial" w:cs="Arial"/>
          <w:b/>
          <w:sz w:val="20"/>
          <w:szCs w:val="20"/>
          <w:u w:val="single"/>
        </w:rPr>
      </w:pPr>
    </w:p>
    <w:p w:rsidR="004A5D03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Sehr geehrte Damen und Herren,</w:t>
      </w:r>
    </w:p>
    <w:p w:rsidR="00F37E3A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F37E3A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 xml:space="preserve">als anerkannter Flüchtling möchte </w:t>
      </w:r>
      <w:r w:rsidRPr="002B64A8">
        <w:rPr>
          <w:rFonts w:ascii="Arial" w:hAnsi="Arial" w:cs="Arial"/>
          <w:b/>
          <w:sz w:val="20"/>
          <w:szCs w:val="20"/>
        </w:rPr>
        <w:t>ich</w:t>
      </w:r>
      <w:r w:rsidRPr="002B64A8">
        <w:rPr>
          <w:rFonts w:ascii="Arial" w:hAnsi="Arial" w:cs="Arial"/>
          <w:sz w:val="20"/>
          <w:szCs w:val="20"/>
        </w:rPr>
        <w:t>,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774"/>
        <w:gridCol w:w="2832"/>
        <w:gridCol w:w="2303"/>
      </w:tblGrid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74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32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Geburtsdatum- / Ort</w:t>
            </w:r>
          </w:p>
        </w:tc>
        <w:tc>
          <w:tcPr>
            <w:tcW w:w="2303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E3A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F37E3A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 xml:space="preserve">hiermit den dauerhaften Familiennachzug meines </w:t>
      </w:r>
      <w:r w:rsidRPr="002B64A8">
        <w:rPr>
          <w:rFonts w:ascii="Arial" w:hAnsi="Arial" w:cs="Arial"/>
          <w:b/>
          <w:sz w:val="20"/>
          <w:szCs w:val="20"/>
        </w:rPr>
        <w:t>Ehegatten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774"/>
        <w:gridCol w:w="2832"/>
        <w:gridCol w:w="2303"/>
      </w:tblGrid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74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32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Geburtsdatum- / Ort</w:t>
            </w:r>
          </w:p>
        </w:tc>
        <w:tc>
          <w:tcPr>
            <w:tcW w:w="2303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7E3A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F37E3A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 xml:space="preserve">sowie meiner </w:t>
      </w:r>
      <w:r w:rsidRPr="002B64A8">
        <w:rPr>
          <w:rFonts w:ascii="Arial" w:hAnsi="Arial" w:cs="Arial"/>
          <w:b/>
          <w:sz w:val="20"/>
          <w:szCs w:val="20"/>
        </w:rPr>
        <w:t>Kinder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774"/>
        <w:gridCol w:w="2832"/>
        <w:gridCol w:w="2303"/>
      </w:tblGrid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774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832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Geburtsdatum- / Ort</w:t>
            </w:r>
          </w:p>
        </w:tc>
        <w:tc>
          <w:tcPr>
            <w:tcW w:w="2303" w:type="dxa"/>
            <w:shd w:val="clear" w:color="auto" w:fill="auto"/>
          </w:tcPr>
          <w:p w:rsidR="00F37E3A" w:rsidRPr="002B64A8" w:rsidRDefault="00056629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B64A8"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</w:tr>
      <w:tr w:rsidR="00F37E3A" w:rsidRPr="002B64A8" w:rsidTr="0078433C">
        <w:trPr>
          <w:trHeight w:val="302"/>
        </w:trPr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788" w:rsidRPr="002B64A8" w:rsidTr="00935788">
        <w:tc>
          <w:tcPr>
            <w:tcW w:w="2303" w:type="dxa"/>
            <w:shd w:val="clear" w:color="auto" w:fill="auto"/>
          </w:tcPr>
          <w:p w:rsidR="00935788" w:rsidRPr="002B64A8" w:rsidRDefault="00B72784" w:rsidP="00935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935788" w:rsidRPr="002B64A8" w:rsidRDefault="00B72784" w:rsidP="00935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935788" w:rsidRPr="002B64A8" w:rsidRDefault="00B72784" w:rsidP="00935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935788" w:rsidRPr="002B64A8" w:rsidRDefault="00B72784" w:rsidP="009357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37E3A" w:rsidRPr="002B64A8" w:rsidTr="0078433C"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37E3A" w:rsidRPr="002B64A8" w:rsidRDefault="00B72784" w:rsidP="0078433C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F37E3A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935788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 xml:space="preserve">zu mir beantragen. </w:t>
      </w:r>
    </w:p>
    <w:p w:rsidR="00935788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935788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 xml:space="preserve">Mir ist bewusst, dass dieser Antrag durch die Ausländerbehörde nicht weiter bearbeitet wird. Er dient ausschließlich dazu, die Dreimonatsfrist des § 29 Abs. 2 Satz 3 Aufenthaltsgesetz zu wahren. </w:t>
      </w:r>
    </w:p>
    <w:p w:rsidR="00935788" w:rsidRPr="002B64A8" w:rsidRDefault="00B72784" w:rsidP="005B78F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F37E3A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 xml:space="preserve">Die persönliche Vorsprache meiner Familienangehörigen zur Beantragung des Visums zum Familiennachzug wird unverzüglich bei der Deutschen Auslandsvertretung in </w:t>
      </w: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2B64A8">
        <w:rPr>
          <w:rFonts w:ascii="Arial" w:hAnsi="Arial" w:cs="Arial"/>
          <w:sz w:val="20"/>
          <w:szCs w:val="20"/>
        </w:rPr>
        <w:t xml:space="preserve"> erfolgen.</w:t>
      </w:r>
      <w:r w:rsidRPr="002B64A8">
        <w:rPr>
          <w:rFonts w:ascii="Arial" w:hAnsi="Arial" w:cs="Arial"/>
          <w:sz w:val="20"/>
          <w:szCs w:val="20"/>
        </w:rPr>
        <w:br/>
      </w:r>
    </w:p>
    <w:p w:rsidR="00F467F2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935788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</w:r>
      <w:r w:rsidRPr="002B64A8">
        <w:rPr>
          <w:rFonts w:ascii="Arial" w:hAnsi="Arial" w:cs="Arial"/>
          <w:sz w:val="20"/>
          <w:szCs w:val="20"/>
          <w:u w:val="single"/>
        </w:rPr>
        <w:tab/>
      </w:r>
    </w:p>
    <w:p w:rsidR="00935788" w:rsidRPr="002B64A8" w:rsidRDefault="00056629" w:rsidP="005B78FD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Ort, Datum</w:t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</w:rPr>
        <w:tab/>
      </w:r>
      <w:r w:rsidRPr="002B64A8">
        <w:rPr>
          <w:rFonts w:ascii="Arial" w:hAnsi="Arial" w:cs="Arial"/>
          <w:sz w:val="20"/>
          <w:szCs w:val="20"/>
        </w:rPr>
        <w:tab/>
        <w:t>Unterschrift</w:t>
      </w:r>
    </w:p>
    <w:p w:rsidR="0093578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2B64A8" w:rsidRPr="002B64A8" w:rsidRDefault="00B72784" w:rsidP="005B78FD">
      <w:pPr>
        <w:spacing w:line="276" w:lineRule="auto"/>
        <w:rPr>
          <w:rFonts w:ascii="Arial" w:hAnsi="Arial" w:cs="Arial"/>
          <w:sz w:val="20"/>
          <w:szCs w:val="20"/>
        </w:rPr>
      </w:pPr>
    </w:p>
    <w:p w:rsidR="00F467F2" w:rsidRPr="002B64A8" w:rsidRDefault="00056629" w:rsidP="00F467F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2B64A8">
        <w:rPr>
          <w:rFonts w:ascii="Arial" w:hAnsi="Arial" w:cs="Arial"/>
          <w:b/>
          <w:sz w:val="20"/>
          <w:szCs w:val="20"/>
          <w:u w:val="single"/>
        </w:rPr>
        <w:t>Anlage:</w:t>
      </w:r>
    </w:p>
    <w:p w:rsidR="00F37E3A" w:rsidRPr="002B64A8" w:rsidRDefault="00056629" w:rsidP="00935788">
      <w:pPr>
        <w:spacing w:line="276" w:lineRule="auto"/>
        <w:rPr>
          <w:rFonts w:ascii="Arial" w:hAnsi="Arial" w:cs="Arial"/>
          <w:sz w:val="20"/>
          <w:szCs w:val="20"/>
        </w:rPr>
      </w:pPr>
      <w:r w:rsidRPr="002B64A8">
        <w:rPr>
          <w:rFonts w:ascii="Arial" w:hAnsi="Arial" w:cs="Arial"/>
          <w:sz w:val="20"/>
          <w:szCs w:val="20"/>
        </w:rPr>
        <w:t>Passkopie</w:t>
      </w:r>
      <w:r>
        <w:rPr>
          <w:rFonts w:ascii="Arial" w:hAnsi="Arial" w:cs="Arial"/>
          <w:sz w:val="20"/>
          <w:szCs w:val="20"/>
        </w:rPr>
        <w:t>n</w:t>
      </w:r>
      <w:r w:rsidRPr="002B64A8">
        <w:rPr>
          <w:rFonts w:ascii="Arial" w:hAnsi="Arial" w:cs="Arial"/>
          <w:sz w:val="20"/>
          <w:szCs w:val="20"/>
        </w:rPr>
        <w:t xml:space="preserve"> der genannten Familienmitglieder</w:t>
      </w:r>
    </w:p>
    <w:sectPr w:rsidR="00F37E3A" w:rsidRPr="002B64A8" w:rsidSect="002B64A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5"/>
    <w:rsid w:val="00056629"/>
    <w:rsid w:val="003C5464"/>
    <w:rsid w:val="00B43325"/>
    <w:rsid w:val="00B7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1340"/>
    <w:rPr>
      <w:rFonts w:ascii="Tahoma" w:hAnsi="Tahoma" w:cs="Tahoma"/>
      <w:sz w:val="16"/>
      <w:szCs w:val="16"/>
    </w:rPr>
  </w:style>
  <w:style w:type="paragraph" w:customStyle="1" w:styleId="Anschrift">
    <w:name w:val="Anschrift"/>
    <w:basedOn w:val="Standard"/>
    <w:autoRedefine/>
    <w:rsid w:val="005A149A"/>
    <w:pPr>
      <w:tabs>
        <w:tab w:val="left" w:pos="709"/>
      </w:tabs>
    </w:pPr>
    <w:rPr>
      <w:rFonts w:ascii="Arial" w:hAnsi="Arial"/>
      <w:noProof/>
      <w:sz w:val="20"/>
      <w:szCs w:val="20"/>
    </w:rPr>
  </w:style>
  <w:style w:type="paragraph" w:styleId="Listenabsatz">
    <w:name w:val="List Paragraph"/>
    <w:basedOn w:val="Standard"/>
    <w:uiPriority w:val="34"/>
    <w:qFormat/>
    <w:rsid w:val="00C84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4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1340"/>
    <w:rPr>
      <w:rFonts w:ascii="Tahoma" w:hAnsi="Tahoma" w:cs="Tahoma"/>
      <w:sz w:val="16"/>
      <w:szCs w:val="16"/>
    </w:rPr>
  </w:style>
  <w:style w:type="paragraph" w:customStyle="1" w:styleId="Anschrift">
    <w:name w:val="Anschrift"/>
    <w:basedOn w:val="Standard"/>
    <w:autoRedefine/>
    <w:rsid w:val="005A149A"/>
    <w:pPr>
      <w:tabs>
        <w:tab w:val="left" w:pos="709"/>
      </w:tabs>
    </w:pPr>
    <w:rPr>
      <w:rFonts w:ascii="Arial" w:hAnsi="Arial"/>
      <w:noProof/>
      <w:sz w:val="20"/>
      <w:szCs w:val="20"/>
    </w:rPr>
  </w:style>
  <w:style w:type="paragraph" w:styleId="Listenabsatz">
    <w:name w:val="List Paragraph"/>
    <w:basedOn w:val="Standard"/>
    <w:uiPriority w:val="34"/>
    <w:qFormat/>
    <w:rsid w:val="00C8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tofra\Desktop\Vermerk-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F333-4029-456B-BC94-5C0D94DF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Vermerk-.dotx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Stornierung von Gebühren</vt:lpstr>
    </vt:vector>
  </TitlesOfParts>
  <Company>Kreis Gütersloh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Stornierung von Gebühren</dc:title>
  <dc:creator>Frank, Oliver</dc:creator>
  <cp:lastModifiedBy>Mustafa-AWO-Verl</cp:lastModifiedBy>
  <cp:revision>2</cp:revision>
  <cp:lastPrinted>2017-05-18T10:25:00Z</cp:lastPrinted>
  <dcterms:created xsi:type="dcterms:W3CDTF">2017-10-24T06:13:00Z</dcterms:created>
  <dcterms:modified xsi:type="dcterms:W3CDTF">2017-10-24T06:13:00Z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